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FF" w:rsidRPr="00157C50" w:rsidRDefault="00157C50">
      <w:pPr>
        <w:rPr>
          <w:sz w:val="36"/>
        </w:rPr>
      </w:pPr>
      <w:r>
        <w:rPr>
          <w:sz w:val="36"/>
        </w:rPr>
        <w:t xml:space="preserve">Fasit Opplegg 3 </w:t>
      </w:r>
      <w:r w:rsidR="005F5E46">
        <w:rPr>
          <w:sz w:val="44"/>
        </w:rPr>
        <w:t>Elektrisitet og energitransport</w:t>
      </w:r>
    </w:p>
    <w:p w:rsidR="00F25599" w:rsidRPr="00F25599" w:rsidRDefault="00F25599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  <w:r w:rsidRPr="00F25599">
        <w:rPr>
          <w:rFonts w:ascii="Calibri" w:hAnsi="Calibri"/>
          <w:b/>
          <w:color w:val="000000"/>
          <w:kern w:val="24"/>
        </w:rPr>
        <w:t>Det er laget to utgaver av trasevalg, som skal deles ut til elevene. Den ene utgaven viser en vindpark og den andre utgaven viser et vannkraftverk på Sagaøya.</w:t>
      </w:r>
      <w:r>
        <w:rPr>
          <w:rFonts w:ascii="Calibri" w:hAnsi="Calibri"/>
          <w:b/>
          <w:color w:val="000000"/>
          <w:kern w:val="24"/>
        </w:rPr>
        <w:t xml:space="preserve"> Vel hvilke ark du deler ut avhengig av om du har undervist om vind- eller vannkraftverk.</w:t>
      </w:r>
    </w:p>
    <w:p w:rsidR="005F5E46" w:rsidRDefault="005F5E46" w:rsidP="005F5E46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 w:rsidRPr="005F5E46">
        <w:rPr>
          <w:rFonts w:ascii="Calibri" w:hAnsi="Calibri"/>
          <w:color w:val="000000"/>
          <w:kern w:val="24"/>
        </w:rPr>
        <w:t xml:space="preserve">Som </w:t>
      </w:r>
      <w:r w:rsidR="00D40F4D">
        <w:rPr>
          <w:rFonts w:ascii="Calibri" w:hAnsi="Calibri"/>
          <w:color w:val="000000"/>
          <w:kern w:val="24"/>
        </w:rPr>
        <w:t>ingeniør</w:t>
      </w:r>
      <w:r w:rsidRPr="005F5E46">
        <w:rPr>
          <w:rFonts w:ascii="Calibri" w:hAnsi="Calibri"/>
          <w:color w:val="000000"/>
          <w:kern w:val="24"/>
        </w:rPr>
        <w:t xml:space="preserve"> er du konsulent for </w:t>
      </w:r>
      <w:r>
        <w:rPr>
          <w:rFonts w:ascii="Calibri" w:hAnsi="Calibri"/>
          <w:color w:val="000000"/>
          <w:kern w:val="24"/>
        </w:rPr>
        <w:t xml:space="preserve">planleggingsavdelingen i kraftselskapet </w:t>
      </w:r>
      <w:r w:rsidRPr="005F5E46">
        <w:rPr>
          <w:rFonts w:ascii="Calibri" w:hAnsi="Calibri"/>
          <w:color w:val="000000"/>
          <w:kern w:val="24"/>
        </w:rPr>
        <w:t>Trollgjerde AS</w:t>
      </w:r>
      <w:r>
        <w:rPr>
          <w:rFonts w:ascii="Calibri" w:hAnsi="Calibri"/>
          <w:color w:val="000000"/>
          <w:kern w:val="24"/>
        </w:rPr>
        <w:t xml:space="preserve">. De skal bygge kraftverk på </w:t>
      </w:r>
      <w:r w:rsidR="00157C50">
        <w:rPr>
          <w:rFonts w:ascii="Calibri" w:hAnsi="Calibri"/>
          <w:color w:val="000000"/>
          <w:kern w:val="24"/>
        </w:rPr>
        <w:t>Saga</w:t>
      </w:r>
      <w:r>
        <w:rPr>
          <w:rFonts w:ascii="Calibri" w:hAnsi="Calibri"/>
          <w:color w:val="000000"/>
          <w:kern w:val="24"/>
        </w:rPr>
        <w:t>øya, og trenger noen beregninger for å bestemme hvilken trasé de skal velge for kablene.</w:t>
      </w:r>
    </w:p>
    <w:p w:rsidR="005F5E46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  <w:r>
        <w:rPr>
          <w:rFonts w:ascii="Calibri" w:hAnsi="Calibri"/>
          <w:b/>
          <w:noProof/>
          <w:color w:val="000000"/>
          <w:kern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B61D9A" wp14:editId="2F9A6C39">
                <wp:simplePos x="0" y="0"/>
                <wp:positionH relativeFrom="column">
                  <wp:posOffset>471805</wp:posOffset>
                </wp:positionH>
                <wp:positionV relativeFrom="paragraph">
                  <wp:posOffset>236220</wp:posOffset>
                </wp:positionV>
                <wp:extent cx="2171700" cy="742950"/>
                <wp:effectExtent l="0" t="0" r="0" b="19050"/>
                <wp:wrapNone/>
                <wp:docPr id="6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742950"/>
                          <a:chOff x="0" y="0"/>
                          <a:chExt cx="2533650" cy="933450"/>
                        </a:xfrm>
                      </wpg:grpSpPr>
                      <wps:wsp>
                        <wps:cNvPr id="4" name="Avrund diagonale hjørner i rektangel 4"/>
                        <wps:cNvSpPr/>
                        <wps:spPr>
                          <a:xfrm>
                            <a:off x="0" y="0"/>
                            <a:ext cx="2486025" cy="933450"/>
                          </a:xfrm>
                          <a:prstGeom prst="round2DiagRect">
                            <a:avLst>
                              <a:gd name="adj1" fmla="val 22789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3399FF"/>
                              </a:gs>
                              <a:gs pos="16000">
                                <a:srgbClr val="00CCCC"/>
                              </a:gs>
                              <a:gs pos="47000">
                                <a:srgbClr val="9999FF"/>
                              </a:gs>
                              <a:gs pos="60001">
                                <a:srgbClr val="2E6792"/>
                              </a:gs>
                              <a:gs pos="71001">
                                <a:srgbClr val="3333CC"/>
                              </a:gs>
                              <a:gs pos="81000">
                                <a:srgbClr val="1170FF"/>
                              </a:gs>
                              <a:gs pos="100000">
                                <a:srgbClr val="006699"/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Bilde 2" descr="https://encrypted-tbn3.gstatic.com/images?q=tbn:ANd9GcQBEELTO2SeVYgQ6qxYnkCp7Enlw1BTo5T1eauhN7DhLFZGlf8CcQ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15240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innerShdw blurRad="1270000" dist="190500" dir="16200000">
                              <a:schemeClr val="accent1">
                                <a:lumMod val="75000"/>
                              </a:schemeClr>
                            </a:innerShdw>
                          </a:effectLst>
                        </pic:spPr>
                      </pic:pic>
                      <wps:wsp>
                        <wps:cNvPr id="5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1543050" cy="682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AFE" w:rsidRPr="00881AFE" w:rsidRDefault="00881AFE">
                              <w:pPr>
                                <w:rPr>
                                  <w:b/>
                                  <w:sz w:val="32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881AFE">
                                <w:rPr>
                                  <w:b/>
                                  <w:sz w:val="32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Trollegj</w:t>
                              </w:r>
                              <w:r>
                                <w:rPr>
                                  <w:b/>
                                  <w:sz w:val="32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erde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7.15pt;margin-top:18.6pt;width:171pt;height:58.5pt;z-index:251664384;mso-width-relative:margin;mso-height-relative:margin" coordsize="25336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">
                <v:shape id="Avrund diagonale hjørner i rektangel 4" o:spid="_x0000_s1027" style="position:absolute;width:24860;height:9334;visibility:visible;mso-wrap-style:square;v-text-anchor:middle" coordsize="2486025,93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c0MMA&#10;AADaAAAADwAAAGRycy9kb3ducmV2LnhtbESPQWvCQBSE7wX/w/IKvTUbRYLErFIVi/ZmbMHjI/tM&#10;0mbfhuwa47/vCoLHYWa+YbLlYBrRU+dqywrGUQyCuLC65lLB93H7PgPhPLLGxjIpuJGD5WL0kmGq&#10;7ZUP1Oe+FAHCLkUFlfdtKqUrKjLoItsSB+9sO4M+yK6UusNrgJtGTuI4kQZrDgsVtrSuqPjLL0bB&#10;/vb1Of3pz1i4yWqcnOrN2qx+lXp7HT7mIDwN/hl+tHdawRTuV8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2c0MMAAADaAAAADwAAAAAAAAAAAAAAAACYAgAAZHJzL2Rv&#10;d25yZXYueG1sUEsFBgAAAAAEAAQA9QAAAIgDAAAAAA==&#10;" path="m212724,l2486025,r,l2486025,720726v,117484,-95240,212724,-212724,212724l,933450r,l,212724c,95240,95240,,212724,xe" fillcolor="#39f" strokecolor="#243f60 [1604]" strokeweight="2pt">
                  <v:fill color2="#069" colors="0 #39f;10486f #0cc;30802f #99f;39322f #2e6792;46531f #33c;53084f #1170ff;1 #069" focus="100%" type="gradient">
                    <o:fill v:ext="view" type="gradientUnscaled"/>
                  </v:fill>
                  <v:path arrowok="t" o:connecttype="custom" o:connectlocs="212724,0;2486025,0;2486025,0;2486025,720726;2273301,933450;0,933450;0,933450;0,212724;212724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2" o:spid="_x0000_s1028" type="#_x0000_t75" alt="https://encrypted-tbn3.gstatic.com/images?q=tbn:ANd9GcQBEELTO2SeVYgQ6qxYnkCp7Enlw1BTo5T1eauhN7DhLFZGlf8CcQ" href="http://www.google.no/imgres?start=89&amp;biw=1024&amp;bih=599&amp;tbm=isch&amp;tbnid=Wxwbd5vMlR1PuM:&amp;imgrefurl=http://www.forgeworld.co.uk/Warhammer/Warhammer_Monsters/GIANT_RIVER_TROLL_HAG.html&amp;docid=PdDJBUKWQST2ZM&amp;imgurl=http://www.forgeworld.co.uk/Images/Product/DefaultFW/xlarge/troll-hag1.jpg&amp;w=800&amp;h=680&amp;ei=rKjOUuKbKuWj4gSP0YHgDA&amp;zoom=1&amp;ved=0CBoQhBwwBzhk&amp;iact=rc&amp;dur=724&amp;page=7&amp;ndsp=19" style="position:absolute;left:1047;top:1524;width:7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CyA3DAAAA2gAAAA8AAABkcnMvZG93bnJldi54bWxEj92KwjAUhO+FfYdwFrwRTXVBl9pUFkEQ&#10;vKg/+wCH5tjWbU5qE7Xu0xtB8HKYmW+YZNGZWlypdZVlBeNRBII4t7riQsHvYTX8BuE8ssbaMim4&#10;k4NF+tFLMNb2xju67n0hAoRdjApK75tYSpeXZNCNbEMcvKNtDfog20LqFm8Bbmo5iaKpNFhxWCix&#10;oWVJ+d/+YhTM7l9ZtMkM17Nttj6dOzdY/Tul+p/dzxyEp86/w6/2WiuYwPNKuAEy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LIDcMAAADaAAAADwAAAAAAAAAAAAAAAACf&#10;AgAAZHJzL2Rvd25yZXYueG1sUEsFBgAAAAAEAAQA9wAAAI8DAAAAAA==&#10;" o:button="t">
                  <v:fill o:detectmouseclick="t"/>
                  <v:imagedata r:id="rId10" o:title="ANd9GcQBEELTO2SeVYgQ6qxYnkCp7Enlw1BTo5T1eauhN7DhLFZGlf8CcQ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9" type="#_x0000_t202" style="position:absolute;left:9906;width:15430;height:6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81AFE" w:rsidRPr="00881AFE" w:rsidRDefault="00881AFE">
                        <w:pPr>
                          <w:rPr>
                            <w:b/>
                            <w:sz w:val="32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881AFE">
                          <w:rPr>
                            <w:b/>
                            <w:sz w:val="32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Trollegj</w:t>
                        </w:r>
                        <w:r>
                          <w:rPr>
                            <w:b/>
                            <w:sz w:val="32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erde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881AFE" w:rsidRDefault="00881AFE" w:rsidP="00881AFE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På kartskissen på neste side fins to alternativer A og B for tilkopling til strømnettet. Begge </w:t>
      </w:r>
      <w:r w:rsidRPr="005F5E46">
        <w:rPr>
          <w:rFonts w:ascii="Calibri" w:hAnsi="Calibri"/>
          <w:color w:val="000000"/>
          <w:kern w:val="24"/>
        </w:rPr>
        <w:t>trasé</w:t>
      </w:r>
      <w:r>
        <w:rPr>
          <w:rFonts w:ascii="Calibri" w:hAnsi="Calibri"/>
          <w:color w:val="000000"/>
          <w:kern w:val="24"/>
        </w:rPr>
        <w:t>ene trenger både sjøkabel og luftledning, men avstandene blir ulike.</w:t>
      </w:r>
    </w:p>
    <w:p w:rsidR="00881AFE" w:rsidRPr="005F5E46" w:rsidRDefault="00881AFE" w:rsidP="00881AFE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>En cm på kartet tilsvarer</w:t>
      </w:r>
      <w:r w:rsidR="00157C50">
        <w:rPr>
          <w:rFonts w:ascii="Calibri" w:hAnsi="Calibri"/>
          <w:color w:val="000000"/>
          <w:kern w:val="24"/>
        </w:rPr>
        <w:t xml:space="preserve"> 1km</w:t>
      </w:r>
      <w:r>
        <w:rPr>
          <w:rFonts w:ascii="Calibri" w:hAnsi="Calibri"/>
          <w:color w:val="000000"/>
          <w:kern w:val="24"/>
        </w:rPr>
        <w:t xml:space="preserve"> i terrenget.</w:t>
      </w: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DA6326" w:rsidRDefault="00DA6326" w:rsidP="00DA6326">
      <w:pPr>
        <w:pStyle w:val="NormalWeb"/>
        <w:spacing w:before="120" w:beforeAutospacing="0" w:after="0" w:afterAutospacing="0"/>
        <w:rPr>
          <w:b/>
        </w:rPr>
      </w:pPr>
      <w:r w:rsidRPr="00DA6326">
        <w:rPr>
          <w:b/>
          <w:color w:val="000000"/>
          <w:kern w:val="24"/>
        </w:rPr>
        <w:t xml:space="preserve">Oppgave </w:t>
      </w:r>
      <w:r w:rsidR="00D0457E">
        <w:rPr>
          <w:b/>
          <w:color w:val="000000"/>
          <w:kern w:val="24"/>
        </w:rPr>
        <w:t>1</w:t>
      </w:r>
    </w:p>
    <w:p w:rsidR="00DA6326" w:rsidRDefault="00DA6326" w:rsidP="00DA6326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a) Først må du vurdere hvilke kabler som kan brukes. </w:t>
      </w:r>
      <w:r w:rsidRPr="005F5E46">
        <w:rPr>
          <w:rFonts w:ascii="Calibri" w:hAnsi="Calibri"/>
          <w:color w:val="000000"/>
          <w:kern w:val="24"/>
        </w:rPr>
        <w:t>Tabellen nedenfor viser de ulike kablene selskapet har til rådighet</w:t>
      </w:r>
      <w:r>
        <w:rPr>
          <w:rFonts w:ascii="Calibri" w:hAnsi="Calibri"/>
          <w:color w:val="000000"/>
          <w:kern w:val="24"/>
        </w:rPr>
        <w:t xml:space="preserve">. </w:t>
      </w:r>
    </w:p>
    <w:p w:rsidR="00DA6326" w:rsidRPr="00B556B1" w:rsidRDefault="00DA6326" w:rsidP="00DA6326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000"/>
        <w:gridCol w:w="1795"/>
        <w:gridCol w:w="1982"/>
        <w:gridCol w:w="2127"/>
      </w:tblGrid>
      <w:tr w:rsidR="00DA6326" w:rsidRPr="004F1E79" w:rsidTr="00BF479D">
        <w:tc>
          <w:tcPr>
            <w:tcW w:w="1384" w:type="dxa"/>
            <w:tcBorders>
              <w:bottom w:val="single" w:sz="12" w:space="0" w:color="auto"/>
            </w:tcBorders>
          </w:tcPr>
          <w:p w:rsidR="00DA6326" w:rsidRPr="004F1E79" w:rsidRDefault="00DA6326" w:rsidP="00BF479D">
            <w:r w:rsidRPr="004F1E79">
              <w:t>Type</w:t>
            </w:r>
          </w:p>
        </w:tc>
        <w:tc>
          <w:tcPr>
            <w:tcW w:w="2000" w:type="dxa"/>
            <w:tcBorders>
              <w:bottom w:val="single" w:sz="12" w:space="0" w:color="auto"/>
            </w:tcBorders>
          </w:tcPr>
          <w:p w:rsidR="00DA6326" w:rsidRPr="004F1E79" w:rsidRDefault="00DA6326" w:rsidP="00BF479D"/>
        </w:tc>
        <w:tc>
          <w:tcPr>
            <w:tcW w:w="1795" w:type="dxa"/>
            <w:tcBorders>
              <w:bottom w:val="single" w:sz="12" w:space="0" w:color="auto"/>
            </w:tcBorders>
          </w:tcPr>
          <w:p w:rsidR="00DA6326" w:rsidRPr="004F1E79" w:rsidRDefault="00DA6326" w:rsidP="00BF479D">
            <w:r w:rsidRPr="004F1E79">
              <w:t>Spenning [kV]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DA6326" w:rsidRPr="004F1E79" w:rsidRDefault="00DA6326" w:rsidP="00BF479D">
            <w:r w:rsidRPr="004F1E79">
              <w:t>Maksimal strøm [A]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DA6326" w:rsidRPr="004F1E79" w:rsidRDefault="00DA6326" w:rsidP="00BF479D">
            <w:r>
              <w:t>Resistans</w:t>
            </w:r>
            <w:r w:rsidRPr="004F1E79">
              <w:t xml:space="preserve"> [</w:t>
            </w:r>
            <w:r w:rsidRPr="004F1E79">
              <w:rPr>
                <w:rFonts w:cs="Calibri"/>
                <w:lang w:val="en-US"/>
              </w:rPr>
              <w:t>Ω</w:t>
            </w:r>
            <w:r w:rsidRPr="004F1E79">
              <w:t xml:space="preserve"> /km]</w:t>
            </w:r>
          </w:p>
        </w:tc>
      </w:tr>
      <w:tr w:rsidR="00DA6326" w:rsidRPr="004F1E79" w:rsidTr="00BF479D">
        <w:tc>
          <w:tcPr>
            <w:tcW w:w="1384" w:type="dxa"/>
            <w:tcBorders>
              <w:top w:val="single" w:sz="12" w:space="0" w:color="auto"/>
            </w:tcBorders>
          </w:tcPr>
          <w:p w:rsidR="00DA6326" w:rsidRPr="004F1E79" w:rsidRDefault="00DA6326" w:rsidP="00BF479D">
            <w:proofErr w:type="spellStart"/>
            <w:r w:rsidRPr="004F1E79">
              <w:t>Luftledning</w:t>
            </w:r>
            <w:proofErr w:type="spellEnd"/>
          </w:p>
        </w:tc>
        <w:tc>
          <w:tcPr>
            <w:tcW w:w="2000" w:type="dxa"/>
            <w:tcBorders>
              <w:top w:val="single" w:sz="12" w:space="0" w:color="auto"/>
            </w:tcBorders>
          </w:tcPr>
          <w:p w:rsidR="00DA6326" w:rsidRPr="004F1E79" w:rsidRDefault="00DA6326" w:rsidP="00BF479D"/>
        </w:tc>
        <w:tc>
          <w:tcPr>
            <w:tcW w:w="1795" w:type="dxa"/>
            <w:tcBorders>
              <w:top w:val="single" w:sz="12" w:space="0" w:color="auto"/>
            </w:tcBorders>
          </w:tcPr>
          <w:p w:rsidR="00DA6326" w:rsidRPr="004F1E79" w:rsidRDefault="00DA6326" w:rsidP="00BF479D">
            <w:r w:rsidRPr="004F1E79">
              <w:t>22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DA6326" w:rsidRPr="004F1E79" w:rsidRDefault="00DA6326" w:rsidP="00BF479D">
            <w:r w:rsidRPr="004F1E79">
              <w:t>465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DA6326" w:rsidRPr="004F1E79" w:rsidRDefault="00DA6326" w:rsidP="00BF479D">
            <w:r w:rsidRPr="004F1E79">
              <w:t>0,125</w:t>
            </w:r>
          </w:p>
        </w:tc>
      </w:tr>
      <w:tr w:rsidR="00DA6326" w:rsidRPr="004F1E79" w:rsidTr="00BF479D">
        <w:tc>
          <w:tcPr>
            <w:tcW w:w="1384" w:type="dxa"/>
          </w:tcPr>
          <w:p w:rsidR="00DA6326" w:rsidRPr="004F1E79" w:rsidRDefault="00DA6326" w:rsidP="00BF479D">
            <w:r w:rsidRPr="004F1E79">
              <w:t>Sjøkabel</w:t>
            </w:r>
          </w:p>
        </w:tc>
        <w:tc>
          <w:tcPr>
            <w:tcW w:w="2000" w:type="dxa"/>
          </w:tcPr>
          <w:p w:rsidR="00DA6326" w:rsidRPr="004F1E79" w:rsidRDefault="00DA6326" w:rsidP="00BF479D"/>
        </w:tc>
        <w:tc>
          <w:tcPr>
            <w:tcW w:w="1795" w:type="dxa"/>
          </w:tcPr>
          <w:p w:rsidR="00DA6326" w:rsidRPr="004F1E79" w:rsidRDefault="00DA6326" w:rsidP="00BF479D">
            <w:r w:rsidRPr="004F1E79">
              <w:t>22</w:t>
            </w:r>
          </w:p>
        </w:tc>
        <w:tc>
          <w:tcPr>
            <w:tcW w:w="1982" w:type="dxa"/>
          </w:tcPr>
          <w:p w:rsidR="00DA6326" w:rsidRPr="004F1E79" w:rsidRDefault="00DA6326" w:rsidP="00BF479D">
            <w:r w:rsidRPr="004F1E79">
              <w:t>570</w:t>
            </w:r>
          </w:p>
        </w:tc>
        <w:tc>
          <w:tcPr>
            <w:tcW w:w="2127" w:type="dxa"/>
          </w:tcPr>
          <w:p w:rsidR="00DA6326" w:rsidRPr="004F1E79" w:rsidRDefault="00DA6326" w:rsidP="00BF479D">
            <w:r w:rsidRPr="004F1E79">
              <w:t>0,250</w:t>
            </w:r>
          </w:p>
        </w:tc>
      </w:tr>
      <w:tr w:rsidR="00DA6326" w:rsidRPr="004F1E79" w:rsidTr="00BF479D">
        <w:tc>
          <w:tcPr>
            <w:tcW w:w="1384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  <w:tc>
          <w:tcPr>
            <w:tcW w:w="2000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  <w:tc>
          <w:tcPr>
            <w:tcW w:w="1795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  <w:tc>
          <w:tcPr>
            <w:tcW w:w="1982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  <w:tc>
          <w:tcPr>
            <w:tcW w:w="2127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</w:tr>
    </w:tbl>
    <w:p w:rsidR="00881AFE" w:rsidRDefault="00881AFE" w:rsidP="00DA6326"/>
    <w:p w:rsidR="00DA6326" w:rsidRDefault="00DA6326" w:rsidP="00DA6326">
      <w:r>
        <w:t xml:space="preserve">Den maksimale strømmen kablene tåler er angitt i tabellen. Vil både luftledning og sjøkabel tåle strømmen som går i kablene med en effekt på P = 10 MW? Du kan bruke uttrykket for effekt P = U∙ I. </w:t>
      </w:r>
    </w:p>
    <w:p w:rsidR="00D0457E" w:rsidRPr="00D0457E" w:rsidRDefault="00D0457E" w:rsidP="00DA6326">
      <w:pPr>
        <w:rPr>
          <w:b/>
        </w:rPr>
      </w:pPr>
      <w:r w:rsidRPr="00D0457E">
        <w:rPr>
          <w:b/>
        </w:rPr>
        <w:t>Fasit oppgave 1a:</w:t>
      </w:r>
      <w:bookmarkStart w:id="0" w:name="_GoBack"/>
      <w:bookmarkEnd w:id="0"/>
    </w:p>
    <w:p w:rsidR="00DA6326" w:rsidRPr="0077027B" w:rsidRDefault="00D0457E" w:rsidP="00D0457E">
      <w:pPr>
        <w:spacing w:line="240" w:lineRule="auto"/>
        <w:ind w:left="708"/>
      </w:pPr>
      <w:r w:rsidRPr="0077027B">
        <w:t xml:space="preserve"> Vi bruker uttrykket for effekt, P= U∙I. Strømmen blir I = P/U = 10∙10</w:t>
      </w:r>
      <w:r w:rsidRPr="0077027B">
        <w:rPr>
          <w:vertAlign w:val="superscript"/>
        </w:rPr>
        <w:t>6</w:t>
      </w:r>
      <w:r w:rsidRPr="0077027B">
        <w:t xml:space="preserve"> W / 22 000 V = 454,5 A.</w:t>
      </w:r>
      <w:r w:rsidR="0077027B" w:rsidRPr="0077027B">
        <w:t xml:space="preserve"> Det går bra for begge kablene.</w:t>
      </w:r>
    </w:p>
    <w:p w:rsidR="00157C50" w:rsidRPr="00F25599" w:rsidRDefault="00157C50" w:rsidP="00157C50">
      <w:pPr>
        <w:rPr>
          <w:b/>
        </w:rPr>
      </w:pPr>
      <w:proofErr w:type="gramStart"/>
      <w:r w:rsidRPr="00F25599">
        <w:rPr>
          <w:b/>
        </w:rPr>
        <w:t>Oppgave  1b</w:t>
      </w:r>
      <w:proofErr w:type="gramEnd"/>
    </w:p>
    <w:p w:rsidR="00157C50" w:rsidRDefault="00157C50" w:rsidP="00157C50">
      <w:r>
        <w:t xml:space="preserve"> På grunn av resistansen i ledningene får vi et spenningsfall og tap av elektrisk energi fra Sagaøya og fram til strømnettet. Mål avstander på kartet (1 cm på kartet tilsvarer 1000 m i terrenget), og </w:t>
      </w:r>
      <w:proofErr w:type="spellStart"/>
      <w:r>
        <w:t>beregn</w:t>
      </w:r>
      <w:proofErr w:type="spellEnd"/>
      <w:r>
        <w:t xml:space="preserve"> total resistans for hver trasé. </w:t>
      </w:r>
    </w:p>
    <w:p w:rsidR="00157C50" w:rsidRDefault="00157C50" w:rsidP="00157C50">
      <w:r>
        <w:t>Hvilken forbindelse gir minst energitap?</w:t>
      </w:r>
    </w:p>
    <w:p w:rsidR="00157C50" w:rsidRPr="00F25599" w:rsidRDefault="00157C50" w:rsidP="00157C50">
      <w:pPr>
        <w:rPr>
          <w:b/>
        </w:rPr>
      </w:pPr>
      <w:r w:rsidRPr="00F25599">
        <w:rPr>
          <w:b/>
        </w:rPr>
        <w:t>Fasit oppgave 1b:</w:t>
      </w:r>
    </w:p>
    <w:p w:rsidR="00157C50" w:rsidRDefault="00157C50" w:rsidP="00157C50">
      <w:r>
        <w:lastRenderedPageBreak/>
        <w:t xml:space="preserve">Minst energitap får vi ved minst resistans. Elevene måler avstand på kartskissen, bruke målestokk </w:t>
      </w:r>
      <w:proofErr w:type="gramStart"/>
      <w:r>
        <w:t>og  beregne</w:t>
      </w:r>
      <w:proofErr w:type="gramEnd"/>
      <w:r>
        <w:t xml:space="preserve"> total resistans for begge forbindelsene. For A blir resistansen </w:t>
      </w:r>
      <w:proofErr w:type="spellStart"/>
      <w:r>
        <w:t>ca</w:t>
      </w:r>
      <w:proofErr w:type="spellEnd"/>
      <w:r>
        <w:t xml:space="preserve"> 1,0 ohm og for B </w:t>
      </w:r>
      <w:proofErr w:type="spellStart"/>
      <w:r>
        <w:t>ca</w:t>
      </w:r>
      <w:proofErr w:type="spellEnd"/>
      <w:r>
        <w:t xml:space="preserve"> 1,2 </w:t>
      </w:r>
      <w:proofErr w:type="gramStart"/>
      <w:r>
        <w:t>ohm</w:t>
      </w:r>
      <w:r w:rsidR="00F25599">
        <w:t xml:space="preserve">, </w:t>
      </w:r>
      <w:r>
        <w:t xml:space="preserve"> </w:t>
      </w:r>
      <w:proofErr w:type="spellStart"/>
      <w:r>
        <w:t>dvs</w:t>
      </w:r>
      <w:proofErr w:type="spellEnd"/>
      <w:proofErr w:type="gramEnd"/>
      <w:r>
        <w:t xml:space="preserve"> A gir minst energitap.</w:t>
      </w:r>
    </w:p>
    <w:p w:rsidR="00157C50" w:rsidRPr="00157C50" w:rsidRDefault="00157C50" w:rsidP="00157C50">
      <w:pPr>
        <w:rPr>
          <w:b/>
        </w:rPr>
      </w:pPr>
      <w:r w:rsidRPr="00157C50">
        <w:rPr>
          <w:b/>
        </w:rPr>
        <w:t>Oppgave 1c:</w:t>
      </w:r>
    </w:p>
    <w:p w:rsidR="00157C50" w:rsidRDefault="00157C50" w:rsidP="00157C50">
      <w:r>
        <w:t xml:space="preserve">Hvor stort blir spenningsfallet i de to traseene? Hvor mye effekt går tapt i hvert tilfelle? </w:t>
      </w:r>
    </w:p>
    <w:p w:rsidR="00157C50" w:rsidRDefault="00157C50" w:rsidP="00157C50">
      <w:r>
        <w:t>Fasit 1c:</w:t>
      </w:r>
    </w:p>
    <w:p w:rsidR="00157C50" w:rsidRDefault="00157C50" w:rsidP="00157C50">
      <w:r>
        <w:t xml:space="preserve"> For spenningsfall bruk U=R∙I og for effekttap P = U∙I, hvor I ble funnet i a). Dette gir spenningsfall 454,5 V og effekttap 0,21 MW for trase A, og spenningsfall 545,4 V og effekttap 0,25 MW for trase B.</w:t>
      </w:r>
    </w:p>
    <w:p w:rsidR="00157C50" w:rsidRPr="00157C50" w:rsidRDefault="00157C50" w:rsidP="00157C50">
      <w:pPr>
        <w:rPr>
          <w:b/>
        </w:rPr>
      </w:pPr>
      <w:r w:rsidRPr="00157C50">
        <w:rPr>
          <w:b/>
        </w:rPr>
        <w:t>Oppgave 1d:</w:t>
      </w:r>
    </w:p>
    <w:p w:rsidR="00157C50" w:rsidRDefault="00157C50" w:rsidP="00157C50">
      <w:r>
        <w:t xml:space="preserve">d) Hvor stort blir energitapet pr år for de to forbindelsene, hvis vindkraftverket produserer strøm i 3000 timer pr år? </w:t>
      </w:r>
    </w:p>
    <w:p w:rsidR="00157C50" w:rsidRPr="00157C50" w:rsidRDefault="00157C50" w:rsidP="00157C50">
      <w:pPr>
        <w:rPr>
          <w:b/>
        </w:rPr>
      </w:pPr>
      <w:r w:rsidRPr="00157C50">
        <w:rPr>
          <w:b/>
        </w:rPr>
        <w:t>Fasit oppgave 1d:</w:t>
      </w:r>
    </w:p>
    <w:p w:rsidR="00157C50" w:rsidRDefault="00157C50" w:rsidP="00157C50">
      <w:r>
        <w:t>Energitap = Effekttap ∙ tid, som gir 0,63 GWh for trase A og 0,75 GWh for B.</w:t>
      </w:r>
    </w:p>
    <w:p w:rsidR="00157C50" w:rsidRPr="00157C50" w:rsidRDefault="00157C50" w:rsidP="00157C50">
      <w:pPr>
        <w:rPr>
          <w:b/>
        </w:rPr>
      </w:pPr>
      <w:r w:rsidRPr="00157C50">
        <w:rPr>
          <w:b/>
        </w:rPr>
        <w:t>Oppgave 1e:</w:t>
      </w:r>
    </w:p>
    <w:p w:rsidR="00157C50" w:rsidRDefault="00157C50" w:rsidP="00157C50">
      <w:r>
        <w:t xml:space="preserve">e) En husstand bruker </w:t>
      </w:r>
      <w:proofErr w:type="spellStart"/>
      <w:r>
        <w:t>ca</w:t>
      </w:r>
      <w:proofErr w:type="spellEnd"/>
      <w:r>
        <w:t xml:space="preserve"> 20 000 kWh. Hvor mange ekstra husstander kunne man forsyne med elektrisk energi hvis man valgte traseen med minst energitap? </w:t>
      </w:r>
    </w:p>
    <w:p w:rsidR="00157C50" w:rsidRPr="00157C50" w:rsidRDefault="00157C50" w:rsidP="00157C50">
      <w:pPr>
        <w:rPr>
          <w:b/>
        </w:rPr>
      </w:pPr>
      <w:r w:rsidRPr="00157C50">
        <w:rPr>
          <w:b/>
        </w:rPr>
        <w:t>Fasit:</w:t>
      </w:r>
    </w:p>
    <w:p w:rsidR="00157C50" w:rsidRDefault="00157C50" w:rsidP="00157C50">
      <w:r>
        <w:t>Forskjellen i energitap er 0,12 GWh=120 000 kWh. Antall husstander blir 120 000kWh/ 20 000 kWh = 6 husstander. Diskuter med elevene om dette er mye eller lite! Dette avhenger jo av hvor mange husstander kraftverket faktisk forsyner med elektrisitet.</w:t>
      </w:r>
    </w:p>
    <w:p w:rsidR="00157C50" w:rsidRDefault="00157C50" w:rsidP="00157C50"/>
    <w:p w:rsidR="00157C50" w:rsidRDefault="00157C50" w:rsidP="00157C50"/>
    <w:p w:rsidR="00157C50" w:rsidRDefault="00157C50" w:rsidP="00157C50"/>
    <w:p w:rsidR="00157C50" w:rsidRDefault="00157C50" w:rsidP="00157C50"/>
    <w:p w:rsidR="00157C50" w:rsidRDefault="00157C50" w:rsidP="00157C50"/>
    <w:p w:rsidR="00157C50" w:rsidRDefault="00157C50" w:rsidP="00157C50"/>
    <w:p w:rsidR="00157C50" w:rsidRDefault="00157C50" w:rsidP="00157C50"/>
    <w:p w:rsidR="00157C50" w:rsidRDefault="00157C50" w:rsidP="00157C50"/>
    <w:p w:rsidR="00157C50" w:rsidRDefault="00157C50" w:rsidP="00157C50"/>
    <w:p w:rsidR="00157C50" w:rsidRDefault="00157C50" w:rsidP="00157C50"/>
    <w:p w:rsidR="00157C50" w:rsidRDefault="00157C50" w:rsidP="00157C50"/>
    <w:p w:rsidR="00157C50" w:rsidRDefault="00227680" w:rsidP="00157C50">
      <w:r>
        <w:rPr>
          <w:rFonts w:ascii="Calibri" w:hAnsi="Calibri"/>
          <w:b/>
          <w:noProof/>
          <w:color w:val="000000"/>
          <w:kern w:val="24"/>
          <w:lang w:eastAsia="nb-NO"/>
        </w:rPr>
        <w:drawing>
          <wp:inline distT="0" distB="0" distL="0" distR="0" wp14:anchorId="21C6D96B" wp14:editId="648FA0C8">
            <wp:extent cx="6044648" cy="80200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03" cy="8018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E46" w:rsidRDefault="005F5E46">
      <w:pPr>
        <w:rPr>
          <w:rFonts w:ascii="Calibri" w:eastAsia="Times New Roman" w:hAnsi="Calibri" w:cs="Times New Roman"/>
          <w:b/>
          <w:color w:val="000000"/>
          <w:kern w:val="24"/>
          <w:sz w:val="24"/>
          <w:szCs w:val="24"/>
          <w:lang w:eastAsia="nb-NO"/>
        </w:rPr>
      </w:pPr>
    </w:p>
    <w:p w:rsidR="009715FF" w:rsidRDefault="009715FF" w:rsidP="005F5E46">
      <w:pPr>
        <w:rPr>
          <w:b/>
        </w:rPr>
      </w:pPr>
    </w:p>
    <w:p w:rsidR="009715FF" w:rsidRDefault="00227680" w:rsidP="005F5E46">
      <w:pPr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8267355" cy="5863278"/>
            <wp:effectExtent l="1905" t="0" r="2540" b="2540"/>
            <wp:docPr id="1" name="Bilde 1" descr="H:\fysikk\Endelig\Bilder\figur 12 ulike trasevalg for tilkobling til net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ysikk\Endelig\Bilder\figur 12 ulike trasevalg for tilkobling til nett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66646" cy="58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5F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CC" w:rsidRDefault="000738CC" w:rsidP="007F26FF">
      <w:pPr>
        <w:spacing w:after="0" w:line="240" w:lineRule="auto"/>
      </w:pPr>
      <w:r>
        <w:separator/>
      </w:r>
    </w:p>
  </w:endnote>
  <w:endnote w:type="continuationSeparator" w:id="0">
    <w:p w:rsidR="000738CC" w:rsidRDefault="000738CC" w:rsidP="007F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79530"/>
      <w:docPartObj>
        <w:docPartGallery w:val="Page Numbers (Bottom of Page)"/>
        <w:docPartUnique/>
      </w:docPartObj>
    </w:sdtPr>
    <w:sdtEndPr/>
    <w:sdtContent>
      <w:p w:rsidR="00F70D39" w:rsidRDefault="00F70D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80">
          <w:rPr>
            <w:noProof/>
          </w:rPr>
          <w:t>2</w:t>
        </w:r>
        <w:r>
          <w:fldChar w:fldCharType="end"/>
        </w:r>
      </w:p>
    </w:sdtContent>
  </w:sdt>
  <w:p w:rsidR="00F70D39" w:rsidRDefault="00F70D3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CC" w:rsidRDefault="000738CC" w:rsidP="007F26FF">
      <w:pPr>
        <w:spacing w:after="0" w:line="240" w:lineRule="auto"/>
      </w:pPr>
      <w:r>
        <w:separator/>
      </w:r>
    </w:p>
  </w:footnote>
  <w:footnote w:type="continuationSeparator" w:id="0">
    <w:p w:rsidR="000738CC" w:rsidRDefault="000738CC" w:rsidP="007F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FF" w:rsidRPr="007F26FF" w:rsidRDefault="00A63221">
    <w:pPr>
      <w:pStyle w:val="Topptekst"/>
      <w:rPr>
        <w:i/>
      </w:rPr>
    </w:pPr>
    <w:r>
      <w:rPr>
        <w:i/>
      </w:rPr>
      <w:t>Opplegg 3 Fasit til elevhefte om p</w:t>
    </w:r>
    <w:r w:rsidR="00B556B1">
      <w:rPr>
        <w:i/>
      </w:rPr>
      <w:t xml:space="preserve">otensiell energi og vannkraftverk </w:t>
    </w:r>
    <w:r w:rsidR="007F26FF">
      <w:rPr>
        <w:i/>
      </w:rPr>
      <w:t>(Fysikk 1)</w:t>
    </w:r>
  </w:p>
  <w:p w:rsidR="007F26FF" w:rsidRDefault="007F26F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D"/>
    <w:rsid w:val="000738CC"/>
    <w:rsid w:val="000B29F4"/>
    <w:rsid w:val="000E58DD"/>
    <w:rsid w:val="00157C50"/>
    <w:rsid w:val="001964E5"/>
    <w:rsid w:val="00227680"/>
    <w:rsid w:val="00282DE9"/>
    <w:rsid w:val="002D2BDA"/>
    <w:rsid w:val="00436C2F"/>
    <w:rsid w:val="004B3DAF"/>
    <w:rsid w:val="005F5E46"/>
    <w:rsid w:val="005F7FED"/>
    <w:rsid w:val="00605245"/>
    <w:rsid w:val="00676066"/>
    <w:rsid w:val="00711D52"/>
    <w:rsid w:val="0077027B"/>
    <w:rsid w:val="007F26FF"/>
    <w:rsid w:val="00881AFE"/>
    <w:rsid w:val="009300EF"/>
    <w:rsid w:val="009715FF"/>
    <w:rsid w:val="009B1C8D"/>
    <w:rsid w:val="009D3612"/>
    <w:rsid w:val="00A27B62"/>
    <w:rsid w:val="00A47D2D"/>
    <w:rsid w:val="00A63221"/>
    <w:rsid w:val="00B556B1"/>
    <w:rsid w:val="00D0457E"/>
    <w:rsid w:val="00D40F4D"/>
    <w:rsid w:val="00D52F4B"/>
    <w:rsid w:val="00D86EAD"/>
    <w:rsid w:val="00DA6326"/>
    <w:rsid w:val="00E1594C"/>
    <w:rsid w:val="00F25599"/>
    <w:rsid w:val="00F70D39"/>
    <w:rsid w:val="00FB0F49"/>
    <w:rsid w:val="00F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5F5E46"/>
    <w:pPr>
      <w:spacing w:after="0" w:line="240" w:lineRule="auto"/>
    </w:pPr>
    <w:rPr>
      <w:rFonts w:ascii="Calibri" w:eastAsia="Calibri" w:hAnsi="Calibri" w:cs="Times New Roman"/>
      <w:lang w:val="nn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11D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1D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1D5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1D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1D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5F5E46"/>
    <w:pPr>
      <w:spacing w:after="0" w:line="240" w:lineRule="auto"/>
    </w:pPr>
    <w:rPr>
      <w:rFonts w:ascii="Calibri" w:eastAsia="Calibri" w:hAnsi="Calibri" w:cs="Times New Roman"/>
      <w:lang w:val="nn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11D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1D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1D5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1D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1D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imgres?start=89&amp;biw=1024&amp;bih=599&amp;tbm=isch&amp;tbnid=Wxwbd5vMlR1PuM:&amp;imgrefurl=http://www.forgeworld.co.uk/Warhammer/Warhammer_Monsters/GIANT_RIVER_TROLL_HAG.html&amp;docid=PdDJBUKWQST2ZM&amp;imgurl=http://www.forgeworld.co.uk/Images/Product/DefaultFW/xlarge/troll-hag1.jpg&amp;w=800&amp;h=680&amp;ei=rKjOUuKbKuWj4gSP0YHgDA&amp;zoom=1&amp;ved=0CBoQhBwwBzhk&amp;iact=rc&amp;dur=724&amp;page=7&amp;ndsp=19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ergi Norge - Brevmal" ma:contentTypeID="0x0101002703D2AF657F4CC69F3B5766777647D70700DFBC95AD8B31564AAD3A596F6CFF88E5" ma:contentTypeVersion="100" ma:contentTypeDescription="Opprett et nytt dokument." ma:contentTypeScope="" ma:versionID="b70c21776177d024b28418bf0bc00d3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6dca126a030f911312600b9a196ec43a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U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bd9e53e-6585-4f50-95a9-cc115a295e47" ContentTypeId="0x0101002703D2AF657F4CC69F3B5766777647D707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ARENA-228-51183</_dlc_DocId>
    <_dlc_DocIdUrl xmlns="1fcd92dd-7d74-4918-8c11-98baf3d8368d">
      <Url>https://arenarom.nho.no/rom/energinorge/_layouts/DocIdRedir.aspx?ID=ARENA-228-51183</Url>
      <Description>ARENA-228-51183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Brynhild Totland</TermName>
          <TermId xmlns="http://schemas.microsoft.com/office/infopath/2007/PartnerControls">3d567138-7034-420e-bac4-72245a4ea868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2014-01-31T13:43:13+00:00</NHO_DocumentDate>
    <NHO_DocumentArchiveDate xmlns="1fcd92dd-7d74-4918-8c11-98baf3d8368d" xsi:nil="true"/>
    <TaxCatchAll xmlns="1fcd92dd-7d74-4918-8c11-98baf3d8368d">
      <Value>3188</Value>
      <Value>825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 og FoU</TermName>
          <TermId xmlns="http://schemas.microsoft.com/office/infopath/2007/PartnerControls">ce8d91de-f4a4-418e-ba20-37278f1885f5</TermId>
        </TermInfo>
      </Terms>
    </p8a47c7619634ae9930087b62d76e394>
    <NHO_DocumentProperty xmlns="1fcd92dd-7d74-4918-8c11-98baf3d8368d">Ut</NHO_DocumentProperty>
  </documentManagement>
</p:properties>
</file>

<file path=customXml/itemProps1.xml><?xml version="1.0" encoding="utf-8"?>
<ds:datastoreItem xmlns:ds="http://schemas.openxmlformats.org/officeDocument/2006/customXml" ds:itemID="{2105AF00-59FC-4BA4-A803-47F9AD2D067B}"/>
</file>

<file path=customXml/itemProps2.xml><?xml version="1.0" encoding="utf-8"?>
<ds:datastoreItem xmlns:ds="http://schemas.openxmlformats.org/officeDocument/2006/customXml" ds:itemID="{53B2215C-E309-49EA-B77C-76CD5906DBA3}"/>
</file>

<file path=customXml/itemProps3.xml><?xml version="1.0" encoding="utf-8"?>
<ds:datastoreItem xmlns:ds="http://schemas.openxmlformats.org/officeDocument/2006/customXml" ds:itemID="{438E1A90-1E0F-4AB9-95F4-FBC72BDBCA09}"/>
</file>

<file path=customXml/itemProps4.xml><?xml version="1.0" encoding="utf-8"?>
<ds:datastoreItem xmlns:ds="http://schemas.openxmlformats.org/officeDocument/2006/customXml" ds:itemID="{EB256D69-5079-4E0D-8377-F517048EF61A}"/>
</file>

<file path=customXml/itemProps5.xml><?xml version="1.0" encoding="utf-8"?>
<ds:datastoreItem xmlns:ds="http://schemas.openxmlformats.org/officeDocument/2006/customXml" ds:itemID="{07804FC6-C237-4A5C-8680-D97C691DA458}"/>
</file>

<file path=customXml/itemProps6.xml><?xml version="1.0" encoding="utf-8"?>
<ds:datastoreItem xmlns:ds="http://schemas.openxmlformats.org/officeDocument/2006/customXml" ds:itemID="{F4FCB0F8-4FE7-4189-BF72-B15A5B387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Bungum</dc:creator>
  <cp:lastModifiedBy>NHO</cp:lastModifiedBy>
  <cp:revision>13</cp:revision>
  <cp:lastPrinted>2014-01-09T13:58:00Z</cp:lastPrinted>
  <dcterms:created xsi:type="dcterms:W3CDTF">2013-10-25T11:51:00Z</dcterms:created>
  <dcterms:modified xsi:type="dcterms:W3CDTF">2014-01-31T13:25:00Z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3188;#Brynhild Totland|3d567138-7034-420e-bac4-72245a4ea868</vt:lpwstr>
  </property>
  <property fmtid="{D5CDD505-2E9C-101B-9397-08002B2CF9AE}" pid="3" name="NHO_OrganisationUnit">
    <vt:lpwstr>825;#Kompetanse og FoU|ce8d91de-f4a4-418e-ba20-37278f1885f5</vt:lpwstr>
  </property>
  <property fmtid="{D5CDD505-2E9C-101B-9397-08002B2CF9AE}" pid="4" name="_dlc_DocIdItemGuid">
    <vt:lpwstr>4fdc5a37-e557-4af6-ba7f-63539d8310be</vt:lpwstr>
  </property>
  <property fmtid="{D5CDD505-2E9C-101B-9397-08002B2CF9AE}" pid="5" name="ContentTypeId">
    <vt:lpwstr>0x0101002703D2AF657F4CC69F3B5766777647D70700DFBC95AD8B31564AAD3A596F6CFF88E5</vt:lpwstr>
  </property>
  <property fmtid="{D5CDD505-2E9C-101B-9397-08002B2CF9AE}" pid="6" name="TaxKeyword">
    <vt:lpwstr/>
  </property>
</Properties>
</file>